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6A3F02" w14:textId="1A78B674" w:rsidR="00623255" w:rsidRDefault="00623255">
      <w:r>
        <w:rPr>
          <w:noProof/>
        </w:rPr>
        <w:drawing>
          <wp:inline distT="0" distB="0" distL="0" distR="0" wp14:anchorId="39297264" wp14:editId="615A4580">
            <wp:extent cx="5943600" cy="7924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ymail_attachmentId6da18f41-174f-4951-aaa2-fd1f414c0d27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2325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3255"/>
    <w:rsid w:val="00623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0316C7"/>
  <w15:chartTrackingRefBased/>
  <w15:docId w15:val="{ABCBA310-CFAC-4BE6-A8D1-B5F63EE9A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6da18f41-174f-4951-aaa2-fd1f414c0d27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Mcneil, Shellie</dc:creator>
  <cp:keywords/>
  <dc:description/>
  <cp:lastModifiedBy>Mcneil, Shellie</cp:lastModifiedBy>
  <cp:revision>1</cp:revision>
  <dcterms:created xsi:type="dcterms:W3CDTF">2023-07-24T18:53:00Z</dcterms:created>
  <dcterms:modified xsi:type="dcterms:W3CDTF">2023-07-24T18:54:00Z</dcterms:modified>
</cp:coreProperties>
</file>